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99DB6" w14:textId="18793D84" w:rsidR="00FF1F16" w:rsidRPr="007779D0" w:rsidRDefault="007779D0">
      <w:pPr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 w:rsidRPr="007779D0">
        <w:rPr>
          <w:rFonts w:ascii="Arial Rounded MT Bold" w:hAnsi="Arial Rounded MT Bold"/>
          <w:sz w:val="32"/>
          <w:szCs w:val="32"/>
        </w:rPr>
        <w:t>OPAL Services</w:t>
      </w:r>
    </w:p>
    <w:p w14:paraId="0B41A997" w14:textId="161F9128" w:rsidR="007779D0" w:rsidRDefault="004F29F9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Risk Assessment for Services </w:t>
      </w:r>
    </w:p>
    <w:p w14:paraId="75C1D029" w14:textId="2837E80E" w:rsidR="007779D0" w:rsidRDefault="007779D0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Name of </w:t>
      </w:r>
      <w:r w:rsidR="00CD5B2C">
        <w:rPr>
          <w:rFonts w:ascii="Arial Rounded MT Bold" w:hAnsi="Arial Rounded MT Bold"/>
          <w:sz w:val="32"/>
          <w:szCs w:val="32"/>
        </w:rPr>
        <w:t>S</w:t>
      </w:r>
      <w:r>
        <w:rPr>
          <w:rFonts w:ascii="Arial Rounded MT Bold" w:hAnsi="Arial Rounded MT Bold"/>
          <w:sz w:val="32"/>
          <w:szCs w:val="32"/>
        </w:rPr>
        <w:t xml:space="preserve">ervice: </w:t>
      </w:r>
      <w:r w:rsidR="006E1755">
        <w:rPr>
          <w:rFonts w:ascii="Arial Rounded MT Bold" w:hAnsi="Arial Rounded MT Bold"/>
          <w:sz w:val="32"/>
          <w:szCs w:val="32"/>
        </w:rPr>
        <w:t>Book of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136338" w:rsidRPr="007779D0" w14:paraId="4221F64E" w14:textId="77777777" w:rsidTr="007779D0">
        <w:trPr>
          <w:trHeight w:val="630"/>
        </w:trPr>
        <w:tc>
          <w:tcPr>
            <w:tcW w:w="2689" w:type="dxa"/>
          </w:tcPr>
          <w:p w14:paraId="0DA2A618" w14:textId="5BB48055" w:rsidR="00136338" w:rsidRPr="007779D0" w:rsidRDefault="00777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 w:rsidR="00136338" w:rsidRPr="007779D0">
              <w:rPr>
                <w:rFonts w:ascii="Arial" w:hAnsi="Arial" w:cs="Arial"/>
                <w:b/>
                <w:sz w:val="24"/>
                <w:szCs w:val="24"/>
              </w:rPr>
              <w:t xml:space="preserve"> risks</w:t>
            </w:r>
          </w:p>
        </w:tc>
        <w:tc>
          <w:tcPr>
            <w:tcW w:w="3118" w:type="dxa"/>
          </w:tcPr>
          <w:p w14:paraId="33CAAAE8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Who</w:t>
            </w:r>
            <w:r w:rsidR="00B85377" w:rsidRPr="007779D0">
              <w:rPr>
                <w:rFonts w:ascii="Arial" w:hAnsi="Arial" w:cs="Arial"/>
                <w:b/>
                <w:sz w:val="24"/>
                <w:szCs w:val="24"/>
              </w:rPr>
              <w:t>/What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 xml:space="preserve"> might be harmed</w:t>
            </w:r>
          </w:p>
        </w:tc>
        <w:tc>
          <w:tcPr>
            <w:tcW w:w="2693" w:type="dxa"/>
          </w:tcPr>
          <w:p w14:paraId="0EA4432F" w14:textId="77777777" w:rsidR="00136338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risks</w:t>
            </w:r>
          </w:p>
          <w:p w14:paraId="010B4500" w14:textId="40433DB8" w:rsidR="00F251C4" w:rsidRPr="007779D0" w:rsidRDefault="00F251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High/Medium/Low</w:t>
            </w:r>
          </w:p>
        </w:tc>
        <w:tc>
          <w:tcPr>
            <w:tcW w:w="2835" w:type="dxa"/>
          </w:tcPr>
          <w:p w14:paraId="2862C5C0" w14:textId="52974904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  <w:r w:rsidR="00CD5B2C">
              <w:rPr>
                <w:rFonts w:ascii="Arial" w:hAnsi="Arial" w:cs="Arial"/>
                <w:b/>
                <w:sz w:val="24"/>
                <w:szCs w:val="24"/>
              </w:rPr>
              <w:t xml:space="preserve"> in place</w:t>
            </w:r>
          </w:p>
        </w:tc>
        <w:tc>
          <w:tcPr>
            <w:tcW w:w="3261" w:type="dxa"/>
          </w:tcPr>
          <w:p w14:paraId="70492BCB" w14:textId="77777777" w:rsidR="00136338" w:rsidRPr="007779D0" w:rsidRDefault="001363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373A72" w:rsidRPr="007779D0" w14:paraId="2ACA8C6D" w14:textId="77777777" w:rsidTr="007779D0">
        <w:trPr>
          <w:trHeight w:val="307"/>
        </w:trPr>
        <w:tc>
          <w:tcPr>
            <w:tcW w:w="2689" w:type="dxa"/>
          </w:tcPr>
          <w:p w14:paraId="50788C2C" w14:textId="1C8F1541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being exposed to COVID-19 through our services </w:t>
            </w:r>
          </w:p>
        </w:tc>
        <w:tc>
          <w:tcPr>
            <w:tcW w:w="3118" w:type="dxa"/>
          </w:tcPr>
          <w:p w14:paraId="3BA650BF" w14:textId="24E40C69" w:rsidR="00373A72" w:rsidRPr="007779D0" w:rsidRDefault="00CD5B2C" w:rsidP="00CD5B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76748447" w14:textId="6991D272" w:rsidR="00373A72" w:rsidRPr="007779D0" w:rsidRDefault="00CD5B2C" w:rsidP="00777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117A3C71" w14:textId="77777777" w:rsidR="006E1755" w:rsidRDefault="00CD5B2C" w:rsidP="006E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face to face contact</w:t>
            </w:r>
            <w:r w:rsidR="00DE1765">
              <w:rPr>
                <w:rFonts w:ascii="Arial" w:hAnsi="Arial" w:cs="Arial"/>
              </w:rPr>
              <w:t xml:space="preserve"> permitted</w:t>
            </w:r>
            <w:r w:rsidR="003C2EDD">
              <w:rPr>
                <w:rFonts w:ascii="Arial" w:hAnsi="Arial" w:cs="Arial"/>
              </w:rPr>
              <w:t xml:space="preserve">. </w:t>
            </w:r>
          </w:p>
          <w:p w14:paraId="6F039046" w14:textId="5680D130" w:rsidR="007934A2" w:rsidRPr="007779D0" w:rsidRDefault="00CD5B2C" w:rsidP="006E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6E1755">
              <w:rPr>
                <w:rFonts w:ascii="Arial" w:hAnsi="Arial" w:cs="Arial"/>
              </w:rPr>
              <w:t xml:space="preserve">Book of You </w:t>
            </w:r>
            <w:r w:rsidR="003C2EDD">
              <w:rPr>
                <w:rFonts w:ascii="Arial" w:hAnsi="Arial" w:cs="Arial"/>
              </w:rPr>
              <w:t xml:space="preserve">sessions </w:t>
            </w:r>
            <w:r>
              <w:rPr>
                <w:rFonts w:ascii="Arial" w:hAnsi="Arial" w:cs="Arial"/>
              </w:rPr>
              <w:t xml:space="preserve"> held </w:t>
            </w:r>
            <w:r w:rsidR="003C2EDD">
              <w:rPr>
                <w:rFonts w:ascii="Arial" w:hAnsi="Arial" w:cs="Arial"/>
              </w:rPr>
              <w:t xml:space="preserve">electronically at home </w:t>
            </w:r>
            <w:r w:rsidR="006E1755">
              <w:rPr>
                <w:rFonts w:ascii="Arial" w:hAnsi="Arial" w:cs="Arial"/>
              </w:rPr>
              <w:t>via Phone,</w:t>
            </w:r>
            <w:r>
              <w:rPr>
                <w:rFonts w:ascii="Arial" w:hAnsi="Arial" w:cs="Arial"/>
              </w:rPr>
              <w:t xml:space="preserve"> Zoom</w:t>
            </w:r>
            <w:r w:rsidR="003C2EDD">
              <w:rPr>
                <w:rFonts w:ascii="Arial" w:hAnsi="Arial" w:cs="Arial"/>
              </w:rPr>
              <w:t>, Skype, FaceTime etc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261" w:type="dxa"/>
          </w:tcPr>
          <w:p w14:paraId="31057393" w14:textId="77777777" w:rsidR="00373A72" w:rsidRDefault="006E1755" w:rsidP="006E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volunteers sent Guidelines about their role.</w:t>
            </w:r>
          </w:p>
          <w:p w14:paraId="76C2D0A0" w14:textId="64AB561E" w:rsidR="006E1755" w:rsidRPr="007779D0" w:rsidRDefault="006E1755" w:rsidP="006E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Initially all communications will be by phone</w:t>
            </w:r>
          </w:p>
        </w:tc>
      </w:tr>
      <w:tr w:rsidR="00373A72" w:rsidRPr="007779D0" w14:paraId="1AC33214" w14:textId="77777777" w:rsidTr="007779D0">
        <w:trPr>
          <w:trHeight w:val="307"/>
        </w:trPr>
        <w:tc>
          <w:tcPr>
            <w:tcW w:w="2689" w:type="dxa"/>
          </w:tcPr>
          <w:p w14:paraId="4A127991" w14:textId="279C9C50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People </w:t>
            </w:r>
            <w:r w:rsidR="009B2454">
              <w:rPr>
                <w:rFonts w:ascii="Arial" w:hAnsi="Arial" w:cs="Arial"/>
              </w:rPr>
              <w:t>who test positive for</w:t>
            </w:r>
            <w:r>
              <w:rPr>
                <w:rFonts w:ascii="Arial" w:hAnsi="Arial" w:cs="Arial"/>
              </w:rPr>
              <w:t xml:space="preserve"> COVID-19</w:t>
            </w:r>
            <w:r w:rsidR="00DE1765">
              <w:rPr>
                <w:rFonts w:ascii="Arial" w:hAnsi="Arial" w:cs="Arial"/>
              </w:rPr>
              <w:t xml:space="preserve"> </w:t>
            </w:r>
            <w:r w:rsidR="009B2454">
              <w:rPr>
                <w:rFonts w:ascii="Arial" w:hAnsi="Arial" w:cs="Arial"/>
              </w:rPr>
              <w:t>or who have symptoms.</w:t>
            </w:r>
          </w:p>
        </w:tc>
        <w:tc>
          <w:tcPr>
            <w:tcW w:w="3118" w:type="dxa"/>
          </w:tcPr>
          <w:p w14:paraId="41CE949B" w14:textId="5E4398D8" w:rsidR="00373A72" w:rsidRPr="007779D0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2D27CB7C" w14:textId="373F93FA" w:rsidR="00373A72" w:rsidRPr="007779D0" w:rsidRDefault="0063610D" w:rsidP="0063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C2EDD">
              <w:rPr>
                <w:rFonts w:ascii="Arial" w:hAnsi="Arial" w:cs="Arial"/>
              </w:rPr>
              <w:t xml:space="preserve">ow </w:t>
            </w:r>
          </w:p>
        </w:tc>
        <w:tc>
          <w:tcPr>
            <w:tcW w:w="2835" w:type="dxa"/>
          </w:tcPr>
          <w:p w14:paraId="06AE5038" w14:textId="33B02509" w:rsidR="00CD5B2C" w:rsidRDefault="00CD5B2C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</w:t>
            </w:r>
            <w:r w:rsidR="00DE1765">
              <w:rPr>
                <w:rFonts w:ascii="Arial" w:hAnsi="Arial" w:cs="Arial"/>
              </w:rPr>
              <w:t xml:space="preserve">. </w:t>
            </w:r>
          </w:p>
          <w:p w14:paraId="3AD9FAC8" w14:textId="5AF79886" w:rsidR="00DE1765" w:rsidRDefault="00DE1765" w:rsidP="00373A72">
            <w:pPr>
              <w:rPr>
                <w:rFonts w:ascii="Arial" w:hAnsi="Arial" w:cs="Arial"/>
              </w:rPr>
            </w:pPr>
          </w:p>
          <w:p w14:paraId="6AB63155" w14:textId="1396855F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6A8F692F" w14:textId="44CA2032" w:rsidR="00373A72" w:rsidRPr="007779D0" w:rsidRDefault="00CD5B2C" w:rsidP="00DE17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Organisers to record incidents of people within OPAL having </w:t>
            </w:r>
            <w:r w:rsidR="009B2454">
              <w:rPr>
                <w:rFonts w:ascii="Arial" w:hAnsi="Arial" w:cs="Arial"/>
              </w:rPr>
              <w:t xml:space="preserve">symptoms of </w:t>
            </w:r>
            <w:r>
              <w:rPr>
                <w:rFonts w:ascii="Arial" w:hAnsi="Arial" w:cs="Arial"/>
              </w:rPr>
              <w:t>COVID-19</w:t>
            </w:r>
            <w:r w:rsidR="009B2454">
              <w:rPr>
                <w:rFonts w:ascii="Arial" w:hAnsi="Arial" w:cs="Arial"/>
              </w:rPr>
              <w:t xml:space="preserve"> or who report having tested positive</w:t>
            </w:r>
            <w:r>
              <w:rPr>
                <w:rFonts w:ascii="Arial" w:hAnsi="Arial" w:cs="Arial"/>
              </w:rPr>
              <w:t xml:space="preserve">, and </w:t>
            </w:r>
            <w:r w:rsidR="00DE1765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check if they have been in contact with others within OPAL.</w:t>
            </w:r>
            <w:r w:rsidR="00DE1765">
              <w:rPr>
                <w:rFonts w:ascii="Arial" w:hAnsi="Arial" w:cs="Arial"/>
              </w:rPr>
              <w:t xml:space="preserve"> Report under RIDDOR</w:t>
            </w:r>
            <w:r w:rsidR="005840FA">
              <w:rPr>
                <w:rFonts w:ascii="Arial" w:hAnsi="Arial" w:cs="Arial"/>
              </w:rPr>
              <w:t xml:space="preserve"> if they have</w:t>
            </w:r>
            <w:r w:rsidR="00DE1765">
              <w:rPr>
                <w:rFonts w:ascii="Arial" w:hAnsi="Arial" w:cs="Arial"/>
              </w:rPr>
              <w:t xml:space="preserve">. </w:t>
            </w:r>
          </w:p>
        </w:tc>
      </w:tr>
      <w:tr w:rsidR="00373A72" w:rsidRPr="007779D0" w14:paraId="4DA8E0E0" w14:textId="77777777" w:rsidTr="007779D0">
        <w:trPr>
          <w:trHeight w:val="307"/>
        </w:trPr>
        <w:tc>
          <w:tcPr>
            <w:tcW w:w="2689" w:type="dxa"/>
          </w:tcPr>
          <w:p w14:paraId="2BF2F19E" w14:textId="37F4C3BF" w:rsidR="00373A72" w:rsidRPr="007779D0" w:rsidRDefault="00DE1765" w:rsidP="006E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or </w:t>
            </w:r>
            <w:r w:rsidR="003C2EDD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 xml:space="preserve">olunteer </w:t>
            </w:r>
            <w:r w:rsidR="005840FA">
              <w:rPr>
                <w:rFonts w:ascii="Arial" w:hAnsi="Arial" w:cs="Arial"/>
              </w:rPr>
              <w:t xml:space="preserve">going beyond their role and </w:t>
            </w:r>
            <w:r>
              <w:rPr>
                <w:rFonts w:ascii="Arial" w:hAnsi="Arial" w:cs="Arial"/>
              </w:rPr>
              <w:t xml:space="preserve">visiting a </w:t>
            </w:r>
            <w:r w:rsidR="009B2454">
              <w:rPr>
                <w:rFonts w:ascii="Arial" w:hAnsi="Arial" w:cs="Arial"/>
              </w:rPr>
              <w:t xml:space="preserve">Book of You </w:t>
            </w:r>
            <w:r>
              <w:rPr>
                <w:rFonts w:ascii="Arial" w:hAnsi="Arial" w:cs="Arial"/>
              </w:rPr>
              <w:t>member</w:t>
            </w:r>
            <w:r w:rsidR="003C2EDD">
              <w:rPr>
                <w:rFonts w:ascii="Arial" w:hAnsi="Arial" w:cs="Arial"/>
              </w:rPr>
              <w:t xml:space="preserve"> and/or running errands for them. </w:t>
            </w:r>
          </w:p>
        </w:tc>
        <w:tc>
          <w:tcPr>
            <w:tcW w:w="3118" w:type="dxa"/>
          </w:tcPr>
          <w:p w14:paraId="222C07BA" w14:textId="2F04D8A9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Staff, volunteers, members receiving our services</w:t>
            </w:r>
          </w:p>
        </w:tc>
        <w:tc>
          <w:tcPr>
            <w:tcW w:w="2693" w:type="dxa"/>
          </w:tcPr>
          <w:p w14:paraId="0E312F6F" w14:textId="410C191C" w:rsidR="00373A72" w:rsidRPr="007779D0" w:rsidRDefault="00DE1765" w:rsidP="00373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2835" w:type="dxa"/>
          </w:tcPr>
          <w:p w14:paraId="0FF56608" w14:textId="0DB405B4" w:rsidR="00373A72" w:rsidRPr="007779D0" w:rsidRDefault="00DE1765" w:rsidP="006361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Clear instructions given to all staff and volunteers </w:t>
            </w:r>
            <w:r w:rsidR="003C2EDD">
              <w:rPr>
                <w:rFonts w:ascii="Arial" w:hAnsi="Arial" w:cs="Arial"/>
              </w:rPr>
              <w:t>not to visit or run errands</w:t>
            </w:r>
            <w:r w:rsidR="0063610D">
              <w:rPr>
                <w:rFonts w:ascii="Arial" w:hAnsi="Arial" w:cs="Arial"/>
              </w:rPr>
              <w:t>.</w:t>
            </w:r>
            <w:r w:rsidR="003C2E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5457F6EE" w14:textId="1FB8E29B" w:rsidR="00373A72" w:rsidRPr="007779D0" w:rsidRDefault="00373A72" w:rsidP="00373A72">
            <w:pPr>
              <w:rPr>
                <w:rFonts w:ascii="Arial" w:hAnsi="Arial" w:cs="Arial"/>
              </w:rPr>
            </w:pPr>
          </w:p>
        </w:tc>
      </w:tr>
    </w:tbl>
    <w:p w14:paraId="7B4D913E" w14:textId="77777777" w:rsidR="00630D54" w:rsidRDefault="00630D54" w:rsidP="00ED570B">
      <w:pPr>
        <w:rPr>
          <w:rFonts w:ascii="Arial" w:hAnsi="Arial" w:cs="Arial"/>
          <w:b/>
          <w:sz w:val="24"/>
          <w:szCs w:val="24"/>
        </w:rPr>
      </w:pPr>
    </w:p>
    <w:p w14:paraId="02D7D652" w14:textId="67E983DF" w:rsidR="00ED570B" w:rsidRPr="007779D0" w:rsidRDefault="00ED570B" w:rsidP="00ED57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2835"/>
        <w:gridCol w:w="3261"/>
      </w:tblGrid>
      <w:tr w:rsidR="007779D0" w:rsidRPr="007779D0" w14:paraId="1D282147" w14:textId="77777777" w:rsidTr="0085356D">
        <w:trPr>
          <w:trHeight w:val="630"/>
        </w:trPr>
        <w:tc>
          <w:tcPr>
            <w:tcW w:w="2689" w:type="dxa"/>
          </w:tcPr>
          <w:p w14:paraId="2782E1D1" w14:textId="18434638" w:rsidR="007779D0" w:rsidRPr="007779D0" w:rsidRDefault="00630D54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General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data processing </w:t>
            </w:r>
            <w:r w:rsidRPr="007779D0">
              <w:rPr>
                <w:rFonts w:ascii="Arial" w:hAnsi="Arial" w:cs="Arial"/>
                <w:b/>
                <w:sz w:val="24"/>
                <w:szCs w:val="24"/>
              </w:rPr>
              <w:t>risks</w:t>
            </w:r>
          </w:p>
        </w:tc>
        <w:tc>
          <w:tcPr>
            <w:tcW w:w="3118" w:type="dxa"/>
          </w:tcPr>
          <w:p w14:paraId="631DD222" w14:textId="21C7C03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What changes/new methods of data handling are proposed?</w:t>
            </w:r>
          </w:p>
        </w:tc>
        <w:tc>
          <w:tcPr>
            <w:tcW w:w="2693" w:type="dxa"/>
          </w:tcPr>
          <w:p w14:paraId="0A135FEF" w14:textId="748BD8F3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Evaluation of impact on data privacy</w:t>
            </w:r>
          </w:p>
        </w:tc>
        <w:tc>
          <w:tcPr>
            <w:tcW w:w="2835" w:type="dxa"/>
          </w:tcPr>
          <w:p w14:paraId="245417C9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Precautions</w:t>
            </w:r>
          </w:p>
        </w:tc>
        <w:tc>
          <w:tcPr>
            <w:tcW w:w="3261" w:type="dxa"/>
          </w:tcPr>
          <w:p w14:paraId="49214A31" w14:textId="77777777" w:rsidR="007779D0" w:rsidRPr="007779D0" w:rsidRDefault="007779D0" w:rsidP="008535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79D0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7779D0" w:rsidRPr="007779D0" w14:paraId="79A9AF51" w14:textId="77777777" w:rsidTr="0085356D">
        <w:trPr>
          <w:trHeight w:val="307"/>
        </w:trPr>
        <w:tc>
          <w:tcPr>
            <w:tcW w:w="2689" w:type="dxa"/>
          </w:tcPr>
          <w:p w14:paraId="279174B7" w14:textId="18130100" w:rsidR="007779D0" w:rsidRPr="007779D0" w:rsidRDefault="000009C7" w:rsidP="00DD1F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are given client home contact details </w:t>
            </w:r>
          </w:p>
        </w:tc>
        <w:tc>
          <w:tcPr>
            <w:tcW w:w="3118" w:type="dxa"/>
          </w:tcPr>
          <w:p w14:paraId="123754BE" w14:textId="4C0E1F63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calls the client at their home and therefore needs to know home contact details. </w:t>
            </w:r>
          </w:p>
        </w:tc>
        <w:tc>
          <w:tcPr>
            <w:tcW w:w="2693" w:type="dxa"/>
          </w:tcPr>
          <w:p w14:paraId="6FBAC2B4" w14:textId="2DA23A60" w:rsidR="007779D0" w:rsidRPr="007779D0" w:rsidRDefault="00630D54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Low/medium</w:t>
            </w:r>
          </w:p>
        </w:tc>
        <w:tc>
          <w:tcPr>
            <w:tcW w:w="2835" w:type="dxa"/>
          </w:tcPr>
          <w:p w14:paraId="6B2C249C" w14:textId="6BE379E5" w:rsid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clients </w:t>
            </w:r>
            <w:r w:rsidR="00DD22C0">
              <w:rPr>
                <w:rFonts w:ascii="Arial" w:hAnsi="Arial" w:cs="Arial"/>
              </w:rPr>
              <w:t>will have pre- arranged telephone calls.</w:t>
            </w:r>
          </w:p>
          <w:p w14:paraId="7B924825" w14:textId="77777777" w:rsidR="000009C7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Clients are not given volunteer contact details. </w:t>
            </w:r>
          </w:p>
          <w:p w14:paraId="3929FCEC" w14:textId="1AAC5128" w:rsidR="000009C7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report back to the organiser </w:t>
            </w:r>
            <w:r w:rsidR="00DD22C0">
              <w:rPr>
                <w:rFonts w:ascii="Arial" w:hAnsi="Arial" w:cs="Arial"/>
              </w:rPr>
              <w:t>if there are any concerns.</w:t>
            </w:r>
          </w:p>
          <w:p w14:paraId="6ACC70BE" w14:textId="10CA3A44" w:rsidR="000009C7" w:rsidRPr="007779D0" w:rsidRDefault="000009C7" w:rsidP="0085356D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400E24E1" w14:textId="2D7F7926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introduces themselves with a predefined OPAL introduction so the client has confidence they are speaking to a trusted person. </w:t>
            </w:r>
          </w:p>
        </w:tc>
      </w:tr>
      <w:tr w:rsidR="007779D0" w:rsidRPr="007779D0" w14:paraId="5DA6580E" w14:textId="77777777" w:rsidTr="0085356D">
        <w:trPr>
          <w:trHeight w:val="307"/>
        </w:trPr>
        <w:tc>
          <w:tcPr>
            <w:tcW w:w="2689" w:type="dxa"/>
          </w:tcPr>
          <w:p w14:paraId="7DB79F9F" w14:textId="3205E2AA" w:rsidR="007779D0" w:rsidRPr="007779D0" w:rsidRDefault="0040390B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to process and share data.</w:t>
            </w:r>
          </w:p>
        </w:tc>
        <w:tc>
          <w:tcPr>
            <w:tcW w:w="3118" w:type="dxa"/>
          </w:tcPr>
          <w:p w14:paraId="087397DE" w14:textId="4FB4B7FB" w:rsidR="007779D0" w:rsidRPr="007779D0" w:rsidRDefault="00DD2181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009C7">
              <w:rPr>
                <w:rFonts w:ascii="Arial" w:hAnsi="Arial" w:cs="Arial"/>
              </w:rPr>
              <w:t xml:space="preserve">eeds to be </w:t>
            </w:r>
            <w:r w:rsidR="0002468A">
              <w:rPr>
                <w:rFonts w:ascii="Arial" w:hAnsi="Arial" w:cs="Arial"/>
              </w:rPr>
              <w:t>obtained</w:t>
            </w:r>
            <w:r w:rsidR="000009C7">
              <w:rPr>
                <w:rFonts w:ascii="Arial" w:hAnsi="Arial" w:cs="Arial"/>
              </w:rPr>
              <w:t xml:space="preserve"> but this may be via email </w:t>
            </w:r>
            <w:r w:rsidR="00DD22C0">
              <w:rPr>
                <w:rFonts w:ascii="Arial" w:hAnsi="Arial" w:cs="Arial"/>
              </w:rPr>
              <w:t xml:space="preserve">/ or by phone </w:t>
            </w:r>
            <w:r w:rsidR="000009C7">
              <w:rPr>
                <w:rFonts w:ascii="Arial" w:hAnsi="Arial" w:cs="Arial"/>
              </w:rPr>
              <w:t>rather than in person.</w:t>
            </w:r>
          </w:p>
        </w:tc>
        <w:tc>
          <w:tcPr>
            <w:tcW w:w="2693" w:type="dxa"/>
          </w:tcPr>
          <w:p w14:paraId="5595D1ED" w14:textId="0F5A8A3F" w:rsidR="007779D0" w:rsidRPr="007779D0" w:rsidRDefault="000009C7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6FA3465D" w14:textId="3612100B" w:rsidR="007779D0" w:rsidRPr="007779D0" w:rsidRDefault="00DD22C0" w:rsidP="00DD22C0">
            <w:pPr>
              <w:rPr>
                <w:rFonts w:ascii="Arial" w:hAnsi="Arial" w:cs="Arial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>M</w:t>
            </w:r>
            <w:r w:rsidR="00CD3AFF" w:rsidRPr="009B2454">
              <w:rPr>
                <w:rFonts w:ascii="Arial" w:hAnsi="Arial" w:cs="Arial"/>
                <w:color w:val="000000" w:themeColor="text1"/>
              </w:rPr>
              <w:t xml:space="preserve">embers </w:t>
            </w:r>
            <w:r w:rsidR="00607056">
              <w:rPr>
                <w:rFonts w:ascii="Arial" w:hAnsi="Arial" w:cs="Arial"/>
                <w:color w:val="000000" w:themeColor="text1"/>
              </w:rPr>
              <w:t>will</w:t>
            </w:r>
            <w:r w:rsidR="00CD3AFF" w:rsidRPr="009B2454">
              <w:rPr>
                <w:rFonts w:ascii="Arial" w:hAnsi="Arial" w:cs="Arial"/>
                <w:color w:val="000000" w:themeColor="text1"/>
              </w:rPr>
              <w:t xml:space="preserve"> be aware </w:t>
            </w:r>
            <w:r w:rsidR="00607056">
              <w:rPr>
                <w:rFonts w:ascii="Arial" w:hAnsi="Arial" w:cs="Arial"/>
                <w:color w:val="000000" w:themeColor="text1"/>
              </w:rPr>
              <w:t xml:space="preserve">through the information sheet </w:t>
            </w:r>
            <w:r w:rsidRPr="009B2454">
              <w:rPr>
                <w:rFonts w:ascii="Arial" w:hAnsi="Arial" w:cs="Arial"/>
                <w:color w:val="000000" w:themeColor="text1"/>
              </w:rPr>
              <w:t xml:space="preserve">how </w:t>
            </w:r>
            <w:r w:rsidR="00CD3AFF" w:rsidRPr="009B2454">
              <w:rPr>
                <w:rFonts w:ascii="Arial" w:hAnsi="Arial" w:cs="Arial"/>
                <w:color w:val="000000" w:themeColor="text1"/>
              </w:rPr>
              <w:t xml:space="preserve">their data </w:t>
            </w:r>
            <w:r w:rsidR="00607056">
              <w:rPr>
                <w:rFonts w:ascii="Arial" w:hAnsi="Arial" w:cs="Arial"/>
                <w:color w:val="000000" w:themeColor="text1"/>
              </w:rPr>
              <w:t>images and stories are</w:t>
            </w:r>
            <w:r w:rsidR="00CD3AFF" w:rsidRPr="009B2454">
              <w:rPr>
                <w:rFonts w:ascii="Arial" w:hAnsi="Arial" w:cs="Arial"/>
                <w:color w:val="000000" w:themeColor="text1"/>
              </w:rPr>
              <w:t xml:space="preserve"> to be processed by OPAL </w:t>
            </w:r>
            <w:r w:rsidRPr="009B2454">
              <w:rPr>
                <w:rFonts w:ascii="Arial" w:hAnsi="Arial" w:cs="Arial"/>
                <w:color w:val="000000" w:themeColor="text1"/>
              </w:rPr>
              <w:t>and shared with others within their club</w:t>
            </w:r>
            <w:r w:rsidR="009D44A4" w:rsidRPr="009B2454">
              <w:rPr>
                <w:rFonts w:ascii="Arial" w:hAnsi="Arial" w:cs="Arial"/>
                <w:color w:val="000000" w:themeColor="text1"/>
              </w:rPr>
              <w:t xml:space="preserve"> and for external marketing purposes</w:t>
            </w:r>
            <w:r w:rsidRPr="009B2454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CD3AFF" w:rsidRPr="009B245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261" w:type="dxa"/>
          </w:tcPr>
          <w:p w14:paraId="65CF52BF" w14:textId="58045AB1" w:rsidR="007779D0" w:rsidRPr="007779D0" w:rsidRDefault="00630D54" w:rsidP="00DD22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consent is recorded if </w:t>
            </w:r>
            <w:r w:rsidR="009A257A">
              <w:rPr>
                <w:rFonts w:ascii="Arial" w:hAnsi="Arial" w:cs="Arial"/>
              </w:rPr>
              <w:t xml:space="preserve">it is </w:t>
            </w:r>
            <w:r w:rsidR="000009C7">
              <w:rPr>
                <w:rFonts w:ascii="Arial" w:hAnsi="Arial" w:cs="Arial"/>
              </w:rPr>
              <w:t>by email and</w:t>
            </w:r>
            <w:r w:rsidR="00DD22C0">
              <w:rPr>
                <w:rFonts w:ascii="Arial" w:hAnsi="Arial" w:cs="Arial"/>
              </w:rPr>
              <w:t xml:space="preserve"> or by phone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4B11" w:rsidRPr="007779D0" w14:paraId="1A1D629A" w14:textId="77777777" w:rsidTr="0085356D">
        <w:trPr>
          <w:trHeight w:val="307"/>
        </w:trPr>
        <w:tc>
          <w:tcPr>
            <w:tcW w:w="2689" w:type="dxa"/>
          </w:tcPr>
          <w:p w14:paraId="1FD48582" w14:textId="31198FB0" w:rsidR="00934B11" w:rsidRPr="009B2454" w:rsidRDefault="00934B11" w:rsidP="00E25763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Book of You Terms and Conditions need to be accepted by the participant.  </w:t>
            </w:r>
          </w:p>
        </w:tc>
        <w:tc>
          <w:tcPr>
            <w:tcW w:w="3118" w:type="dxa"/>
          </w:tcPr>
          <w:p w14:paraId="37128699" w14:textId="26C7FFBE" w:rsidR="00934B11" w:rsidRPr="009B2454" w:rsidRDefault="000C2AA0" w:rsidP="008535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T&amp;C are available only online on the Book of You website.</w:t>
            </w:r>
          </w:p>
        </w:tc>
        <w:tc>
          <w:tcPr>
            <w:tcW w:w="2693" w:type="dxa"/>
          </w:tcPr>
          <w:p w14:paraId="5CC2622A" w14:textId="28278B72" w:rsidR="00934B11" w:rsidRPr="009B2454" w:rsidRDefault="00DD2181" w:rsidP="0085356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Low/medium</w:t>
            </w:r>
          </w:p>
        </w:tc>
        <w:tc>
          <w:tcPr>
            <w:tcW w:w="2835" w:type="dxa"/>
          </w:tcPr>
          <w:p w14:paraId="283CC325" w14:textId="653B5D91" w:rsidR="00934B11" w:rsidRPr="009B2454" w:rsidRDefault="000C2AA0" w:rsidP="009D44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Information sheet will flag this and provide the web address.</w:t>
            </w:r>
          </w:p>
        </w:tc>
        <w:tc>
          <w:tcPr>
            <w:tcW w:w="3261" w:type="dxa"/>
          </w:tcPr>
          <w:p w14:paraId="3E172CC5" w14:textId="72A3C051" w:rsidR="00934B11" w:rsidRPr="009B2454" w:rsidRDefault="003A6770" w:rsidP="00DD22C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Supply information sheet.</w:t>
            </w:r>
          </w:p>
        </w:tc>
      </w:tr>
      <w:tr w:rsidR="00DD22C0" w:rsidRPr="007779D0" w14:paraId="5BB4AB8C" w14:textId="77777777" w:rsidTr="0085356D">
        <w:trPr>
          <w:trHeight w:val="307"/>
        </w:trPr>
        <w:tc>
          <w:tcPr>
            <w:tcW w:w="2689" w:type="dxa"/>
          </w:tcPr>
          <w:p w14:paraId="57F6435D" w14:textId="6FCB37AB" w:rsidR="00DD22C0" w:rsidRPr="009B2454" w:rsidRDefault="00DD22C0" w:rsidP="00E25763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>Consent to process and share data of those members who have dementia</w:t>
            </w:r>
          </w:p>
        </w:tc>
        <w:tc>
          <w:tcPr>
            <w:tcW w:w="3118" w:type="dxa"/>
          </w:tcPr>
          <w:p w14:paraId="1D833083" w14:textId="7C0DF1EB" w:rsidR="00DD22C0" w:rsidRPr="009B2454" w:rsidRDefault="00DD22C0" w:rsidP="0085356D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 xml:space="preserve">Family members </w:t>
            </w:r>
            <w:r w:rsidR="00E25763" w:rsidRPr="009B2454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9B2454">
              <w:rPr>
                <w:rFonts w:ascii="Arial" w:hAnsi="Arial" w:cs="Arial"/>
                <w:color w:val="000000" w:themeColor="text1"/>
              </w:rPr>
              <w:t xml:space="preserve">may be involved in obtaining consent </w:t>
            </w:r>
          </w:p>
        </w:tc>
        <w:tc>
          <w:tcPr>
            <w:tcW w:w="2693" w:type="dxa"/>
          </w:tcPr>
          <w:p w14:paraId="4CE8D061" w14:textId="577BA4FA" w:rsidR="00DD22C0" w:rsidRPr="009B2454" w:rsidRDefault="00E25763" w:rsidP="0085356D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>Medium</w:t>
            </w:r>
          </w:p>
        </w:tc>
        <w:tc>
          <w:tcPr>
            <w:tcW w:w="2835" w:type="dxa"/>
          </w:tcPr>
          <w:p w14:paraId="1A8EFB52" w14:textId="036C4F59" w:rsidR="00DD22C0" w:rsidRPr="009B2454" w:rsidRDefault="00E25763" w:rsidP="009D44A4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>Members and family members must be aware how their data is to be processed by OPAL and shared with others within the club</w:t>
            </w:r>
            <w:r w:rsidR="009D44A4" w:rsidRPr="009B2454">
              <w:rPr>
                <w:rFonts w:ascii="Arial" w:hAnsi="Arial" w:cs="Arial"/>
                <w:color w:val="000000" w:themeColor="text1"/>
              </w:rPr>
              <w:t xml:space="preserve"> and for external marketing purposes</w:t>
            </w:r>
          </w:p>
        </w:tc>
        <w:tc>
          <w:tcPr>
            <w:tcW w:w="3261" w:type="dxa"/>
          </w:tcPr>
          <w:p w14:paraId="41E417E8" w14:textId="18372024" w:rsidR="00E25763" w:rsidRPr="009B2454" w:rsidRDefault="00E25763" w:rsidP="00DD22C0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>If the member’s capacity decreases, further consent may be required</w:t>
            </w:r>
          </w:p>
          <w:p w14:paraId="7A4C49B5" w14:textId="1DB0F386" w:rsidR="00DD22C0" w:rsidRPr="009B2454" w:rsidRDefault="00E25763" w:rsidP="00DD22C0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>Source of consent is recorded if it is by email and or by phone and not on the standard OPAL form.</w:t>
            </w:r>
          </w:p>
        </w:tc>
      </w:tr>
      <w:tr w:rsidR="00E25763" w:rsidRPr="007779D0" w14:paraId="0CE5BFA6" w14:textId="77777777" w:rsidTr="0085356D">
        <w:trPr>
          <w:trHeight w:val="307"/>
        </w:trPr>
        <w:tc>
          <w:tcPr>
            <w:tcW w:w="2689" w:type="dxa"/>
          </w:tcPr>
          <w:p w14:paraId="5DBA6D39" w14:textId="371668FA" w:rsidR="00E25763" w:rsidRPr="009B2454" w:rsidRDefault="009D44A4" w:rsidP="009D44A4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 xml:space="preserve">Continued use of personal data after </w:t>
            </w: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 xml:space="preserve">member has left OPAL services </w:t>
            </w:r>
          </w:p>
        </w:tc>
        <w:tc>
          <w:tcPr>
            <w:tcW w:w="3118" w:type="dxa"/>
          </w:tcPr>
          <w:p w14:paraId="53FD14A0" w14:textId="0808C74D" w:rsidR="00E25763" w:rsidRPr="009B2454" w:rsidRDefault="009D44A4" w:rsidP="0085356D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>Consent should be so</w:t>
            </w:r>
            <w:r w:rsidR="00965A10">
              <w:rPr>
                <w:rFonts w:ascii="Arial" w:hAnsi="Arial" w:cs="Arial"/>
                <w:color w:val="000000" w:themeColor="text1"/>
              </w:rPr>
              <w:t>ught</w:t>
            </w:r>
            <w:r w:rsidRPr="009B2454">
              <w:rPr>
                <w:rFonts w:ascii="Arial" w:hAnsi="Arial" w:cs="Arial"/>
                <w:color w:val="000000" w:themeColor="text1"/>
              </w:rPr>
              <w:t xml:space="preserve"> to continue using the personal </w:t>
            </w: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>information with in the Book of You</w:t>
            </w:r>
          </w:p>
        </w:tc>
        <w:tc>
          <w:tcPr>
            <w:tcW w:w="2693" w:type="dxa"/>
          </w:tcPr>
          <w:p w14:paraId="2F0D0DB3" w14:textId="6F07B664" w:rsidR="00E25763" w:rsidRPr="009B2454" w:rsidRDefault="009D44A4" w:rsidP="0085356D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>Medium to High</w:t>
            </w:r>
          </w:p>
        </w:tc>
        <w:tc>
          <w:tcPr>
            <w:tcW w:w="2835" w:type="dxa"/>
          </w:tcPr>
          <w:p w14:paraId="22D3621F" w14:textId="7E6FBBD1" w:rsidR="00E25763" w:rsidRPr="009B2454" w:rsidRDefault="009D44A4" w:rsidP="00E25763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t xml:space="preserve">Member/family </w:t>
            </w:r>
            <w:r w:rsidR="00962195">
              <w:rPr>
                <w:rFonts w:ascii="Arial" w:hAnsi="Arial" w:cs="Arial"/>
                <w:color w:val="000000" w:themeColor="text1"/>
              </w:rPr>
              <w:t xml:space="preserve">reminded of their legal </w:t>
            </w:r>
            <w:r w:rsidRPr="009B2454">
              <w:rPr>
                <w:rFonts w:ascii="Arial" w:hAnsi="Arial" w:cs="Arial"/>
                <w:color w:val="000000" w:themeColor="text1"/>
              </w:rPr>
              <w:t xml:space="preserve">right to ask </w:t>
            </w: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>for personal information within the book to be removed at any time</w:t>
            </w:r>
          </w:p>
        </w:tc>
        <w:tc>
          <w:tcPr>
            <w:tcW w:w="3261" w:type="dxa"/>
          </w:tcPr>
          <w:p w14:paraId="22680DCA" w14:textId="2C8DBCCB" w:rsidR="00E25763" w:rsidRPr="009B2454" w:rsidRDefault="009D44A4" w:rsidP="009D44A4">
            <w:pPr>
              <w:rPr>
                <w:rFonts w:ascii="Arial" w:hAnsi="Arial" w:cs="Arial"/>
                <w:color w:val="000000" w:themeColor="text1"/>
              </w:rPr>
            </w:pP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 xml:space="preserve">Organisers to remove content from the Book of You when </w:t>
            </w:r>
            <w:r w:rsidRPr="009B2454">
              <w:rPr>
                <w:rFonts w:ascii="Arial" w:hAnsi="Arial" w:cs="Arial"/>
                <w:color w:val="000000" w:themeColor="text1"/>
              </w:rPr>
              <w:lastRenderedPageBreak/>
              <w:t xml:space="preserve">requested by the member or family. </w:t>
            </w:r>
          </w:p>
        </w:tc>
      </w:tr>
      <w:tr w:rsidR="007779D0" w:rsidRPr="007779D0" w14:paraId="355963DA" w14:textId="77777777" w:rsidTr="0085356D">
        <w:trPr>
          <w:trHeight w:val="307"/>
        </w:trPr>
        <w:tc>
          <w:tcPr>
            <w:tcW w:w="2689" w:type="dxa"/>
          </w:tcPr>
          <w:p w14:paraId="518CF5CA" w14:textId="11B3511F" w:rsidR="007779D0" w:rsidRPr="007779D0" w:rsidRDefault="00E25763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Accidental loss of data</w:t>
            </w:r>
          </w:p>
        </w:tc>
        <w:tc>
          <w:tcPr>
            <w:tcW w:w="3118" w:type="dxa"/>
          </w:tcPr>
          <w:p w14:paraId="47467975" w14:textId="77777777" w:rsidR="007779D0" w:rsidRDefault="00E25763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Contact/private information lost by volunteer</w:t>
            </w:r>
          </w:p>
          <w:p w14:paraId="3B9EC50C" w14:textId="77777777" w:rsidR="00DE6EE9" w:rsidRDefault="00DE6EE9" w:rsidP="0085356D">
            <w:pPr>
              <w:rPr>
                <w:rFonts w:ascii="Arial" w:hAnsi="Arial" w:cs="Arial"/>
              </w:rPr>
            </w:pPr>
          </w:p>
          <w:p w14:paraId="27BE2505" w14:textId="03AA2229" w:rsidR="00DE6EE9" w:rsidRPr="007779D0" w:rsidRDefault="00DE6EE9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breach by Book of You.</w:t>
            </w:r>
          </w:p>
        </w:tc>
        <w:tc>
          <w:tcPr>
            <w:tcW w:w="2693" w:type="dxa"/>
          </w:tcPr>
          <w:p w14:paraId="15172AAE" w14:textId="3AD5A276" w:rsidR="007779D0" w:rsidRDefault="00DE6EE9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E25763">
              <w:rPr>
                <w:rFonts w:ascii="Arial" w:hAnsi="Arial" w:cs="Arial"/>
              </w:rPr>
              <w:t>edium</w:t>
            </w:r>
          </w:p>
          <w:p w14:paraId="4463FB55" w14:textId="77777777" w:rsidR="00DE6EE9" w:rsidRDefault="00DE6EE9" w:rsidP="0085356D">
            <w:pPr>
              <w:rPr>
                <w:rFonts w:ascii="Arial" w:hAnsi="Arial" w:cs="Arial"/>
              </w:rPr>
            </w:pPr>
          </w:p>
          <w:p w14:paraId="08AF0833" w14:textId="77777777" w:rsidR="00DE6EE9" w:rsidRDefault="00DE6EE9" w:rsidP="0085356D">
            <w:pPr>
              <w:rPr>
                <w:rFonts w:ascii="Arial" w:hAnsi="Arial" w:cs="Arial"/>
              </w:rPr>
            </w:pPr>
          </w:p>
          <w:p w14:paraId="449EF41A" w14:textId="20C26D29" w:rsidR="00DE6EE9" w:rsidRPr="007779D0" w:rsidRDefault="00006D60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Low/</w:t>
            </w:r>
            <w:r w:rsidR="00DE6EE9">
              <w:rPr>
                <w:rFonts w:ascii="Arial" w:hAnsi="Arial" w:cs="Arial"/>
              </w:rPr>
              <w:t>Medium</w:t>
            </w:r>
          </w:p>
        </w:tc>
        <w:tc>
          <w:tcPr>
            <w:tcW w:w="2835" w:type="dxa"/>
          </w:tcPr>
          <w:p w14:paraId="210767A2" w14:textId="5DE29483" w:rsidR="007779D0" w:rsidRPr="007779D0" w:rsidRDefault="00E25763" w:rsidP="00E25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Identifiable information obtained from Members is not sent by post or shared with anyone outside of the organisation</w:t>
            </w:r>
            <w:r w:rsidR="00006D6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1" w:type="dxa"/>
          </w:tcPr>
          <w:p w14:paraId="341F71B1" w14:textId="5DC646E8" w:rsidR="007779D0" w:rsidRPr="007779D0" w:rsidRDefault="00E25763" w:rsidP="008535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breaches </w:t>
            </w:r>
            <w:r w:rsidR="00EF1331">
              <w:rPr>
                <w:rFonts w:ascii="Arial" w:hAnsi="Arial" w:cs="Arial"/>
              </w:rPr>
              <w:t xml:space="preserve">resulting from OPAL mistakes </w:t>
            </w:r>
            <w:r>
              <w:rPr>
                <w:rFonts w:ascii="Arial" w:hAnsi="Arial" w:cs="Arial"/>
              </w:rPr>
              <w:t xml:space="preserve">are reported and investigated as per the </w:t>
            </w:r>
            <w:r w:rsidR="00EF1331">
              <w:rPr>
                <w:rFonts w:ascii="Arial" w:hAnsi="Arial" w:cs="Arial"/>
              </w:rPr>
              <w:t xml:space="preserve">OPAL </w:t>
            </w:r>
            <w:r>
              <w:rPr>
                <w:rFonts w:ascii="Arial" w:hAnsi="Arial" w:cs="Arial"/>
              </w:rPr>
              <w:t>Date Breach procedure</w:t>
            </w:r>
            <w:r w:rsidR="00006D60">
              <w:rPr>
                <w:rFonts w:ascii="Arial" w:hAnsi="Arial" w:cs="Arial"/>
              </w:rPr>
              <w:t>.</w:t>
            </w:r>
          </w:p>
        </w:tc>
      </w:tr>
    </w:tbl>
    <w:p w14:paraId="78B473A7" w14:textId="467EBAEF" w:rsidR="00E16C64" w:rsidRPr="00ED570B" w:rsidRDefault="00E16C64" w:rsidP="00E16C64">
      <w:pPr>
        <w:rPr>
          <w:sz w:val="24"/>
          <w:szCs w:val="24"/>
        </w:rPr>
      </w:pPr>
    </w:p>
    <w:sectPr w:rsidR="00E16C64" w:rsidRPr="00ED570B" w:rsidSect="007779D0">
      <w:headerReference w:type="default" r:id="rId6"/>
      <w:footerReference w:type="default" r:id="rId7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58AE8" w14:textId="77777777" w:rsidR="003F357E" w:rsidRDefault="003F357E" w:rsidP="00E16C64">
      <w:pPr>
        <w:spacing w:after="0" w:line="240" w:lineRule="auto"/>
      </w:pPr>
      <w:r>
        <w:separator/>
      </w:r>
    </w:p>
  </w:endnote>
  <w:endnote w:type="continuationSeparator" w:id="0">
    <w:p w14:paraId="44E42FE6" w14:textId="77777777" w:rsidR="003F357E" w:rsidRDefault="003F357E" w:rsidP="00E1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70C34" w14:textId="7F4406F1" w:rsidR="007779D0" w:rsidRDefault="004F29F9">
    <w:pPr>
      <w:pStyle w:val="Footer"/>
    </w:pPr>
    <w:r>
      <w:t xml:space="preserve">OPAL </w:t>
    </w:r>
    <w:r w:rsidR="00B56A2D">
      <w:t xml:space="preserve">H&amp;S </w:t>
    </w:r>
    <w:r>
      <w:t xml:space="preserve">Risk Assessment </w:t>
    </w:r>
    <w:r w:rsidR="00E25763">
      <w:t>Book of You July 2020</w:t>
    </w:r>
  </w:p>
  <w:p w14:paraId="507AFDDB" w14:textId="77777777" w:rsidR="00E16C64" w:rsidRDefault="00E16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558398" w14:textId="77777777" w:rsidR="003F357E" w:rsidRDefault="003F357E" w:rsidP="00E16C64">
      <w:pPr>
        <w:spacing w:after="0" w:line="240" w:lineRule="auto"/>
      </w:pPr>
      <w:r>
        <w:separator/>
      </w:r>
    </w:p>
  </w:footnote>
  <w:footnote w:type="continuationSeparator" w:id="0">
    <w:p w14:paraId="7AB2874F" w14:textId="77777777" w:rsidR="003F357E" w:rsidRDefault="003F357E" w:rsidP="00E16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B092" w14:textId="4D6740C0" w:rsidR="007779D0" w:rsidRDefault="007779D0">
    <w:pPr>
      <w:pStyle w:val="Header"/>
    </w:pPr>
    <w:r>
      <w:rPr>
        <w:noProof/>
        <w:sz w:val="40"/>
        <w:szCs w:val="40"/>
        <w:lang w:eastAsia="en-GB"/>
      </w:rPr>
      <w:drawing>
        <wp:inline distT="0" distB="0" distL="0" distR="0" wp14:anchorId="760F5F52" wp14:editId="46C8C2CD">
          <wp:extent cx="935665" cy="73605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AL_Logo_Primary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13" cy="76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45D239" w14:textId="77777777" w:rsidR="007779D0" w:rsidRDefault="007779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38"/>
    <w:rsid w:val="000009C7"/>
    <w:rsid w:val="00001422"/>
    <w:rsid w:val="00006D60"/>
    <w:rsid w:val="000110DF"/>
    <w:rsid w:val="0002468A"/>
    <w:rsid w:val="000765F6"/>
    <w:rsid w:val="00085574"/>
    <w:rsid w:val="000C2AA0"/>
    <w:rsid w:val="001136C1"/>
    <w:rsid w:val="001344CC"/>
    <w:rsid w:val="00136338"/>
    <w:rsid w:val="001635CA"/>
    <w:rsid w:val="001821ED"/>
    <w:rsid w:val="0018722B"/>
    <w:rsid w:val="001C7761"/>
    <w:rsid w:val="001F0611"/>
    <w:rsid w:val="0024341E"/>
    <w:rsid w:val="00284B3F"/>
    <w:rsid w:val="0030659B"/>
    <w:rsid w:val="00316EBD"/>
    <w:rsid w:val="00356908"/>
    <w:rsid w:val="00366A62"/>
    <w:rsid w:val="00373A72"/>
    <w:rsid w:val="003A6770"/>
    <w:rsid w:val="003B0513"/>
    <w:rsid w:val="003C2EDD"/>
    <w:rsid w:val="003D782A"/>
    <w:rsid w:val="003F357E"/>
    <w:rsid w:val="0040390B"/>
    <w:rsid w:val="00410DD2"/>
    <w:rsid w:val="004D29E7"/>
    <w:rsid w:val="004F29F9"/>
    <w:rsid w:val="00500A40"/>
    <w:rsid w:val="005409B6"/>
    <w:rsid w:val="005521EA"/>
    <w:rsid w:val="005840FA"/>
    <w:rsid w:val="00585219"/>
    <w:rsid w:val="00607056"/>
    <w:rsid w:val="0062631C"/>
    <w:rsid w:val="00630D54"/>
    <w:rsid w:val="0063610D"/>
    <w:rsid w:val="006547A8"/>
    <w:rsid w:val="006E1755"/>
    <w:rsid w:val="00705F93"/>
    <w:rsid w:val="0071384B"/>
    <w:rsid w:val="00775FA4"/>
    <w:rsid w:val="007779D0"/>
    <w:rsid w:val="007934A2"/>
    <w:rsid w:val="008C7CC0"/>
    <w:rsid w:val="008E3673"/>
    <w:rsid w:val="00934B11"/>
    <w:rsid w:val="00940C17"/>
    <w:rsid w:val="00962195"/>
    <w:rsid w:val="00965A10"/>
    <w:rsid w:val="00983216"/>
    <w:rsid w:val="009840D2"/>
    <w:rsid w:val="009A257A"/>
    <w:rsid w:val="009B2454"/>
    <w:rsid w:val="009D44A4"/>
    <w:rsid w:val="00A60056"/>
    <w:rsid w:val="00B121C4"/>
    <w:rsid w:val="00B56A2D"/>
    <w:rsid w:val="00B85377"/>
    <w:rsid w:val="00B86893"/>
    <w:rsid w:val="00B93950"/>
    <w:rsid w:val="00BA234F"/>
    <w:rsid w:val="00BB14ED"/>
    <w:rsid w:val="00BE5D1D"/>
    <w:rsid w:val="00C42339"/>
    <w:rsid w:val="00CD2BA0"/>
    <w:rsid w:val="00CD3AFF"/>
    <w:rsid w:val="00CD5B2C"/>
    <w:rsid w:val="00CD7A14"/>
    <w:rsid w:val="00D82516"/>
    <w:rsid w:val="00D914D0"/>
    <w:rsid w:val="00D91DF5"/>
    <w:rsid w:val="00DA1484"/>
    <w:rsid w:val="00DA21DC"/>
    <w:rsid w:val="00DD1F61"/>
    <w:rsid w:val="00DD2181"/>
    <w:rsid w:val="00DD22C0"/>
    <w:rsid w:val="00DE1765"/>
    <w:rsid w:val="00DE6EE9"/>
    <w:rsid w:val="00DF2A20"/>
    <w:rsid w:val="00E01447"/>
    <w:rsid w:val="00E16C64"/>
    <w:rsid w:val="00E25763"/>
    <w:rsid w:val="00ED570B"/>
    <w:rsid w:val="00EF07E3"/>
    <w:rsid w:val="00EF1331"/>
    <w:rsid w:val="00F03C4E"/>
    <w:rsid w:val="00F251C4"/>
    <w:rsid w:val="00F41283"/>
    <w:rsid w:val="00FB54AE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1BB38"/>
  <w15:chartTrackingRefBased/>
  <w15:docId w15:val="{7E8C2BA9-205F-4156-9B37-C0BABE83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C64"/>
  </w:style>
  <w:style w:type="paragraph" w:styleId="Footer">
    <w:name w:val="footer"/>
    <w:basedOn w:val="Normal"/>
    <w:link w:val="FooterChar"/>
    <w:uiPriority w:val="99"/>
    <w:unhideWhenUsed/>
    <w:rsid w:val="00E16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Pearson</dc:creator>
  <cp:keywords/>
  <dc:description/>
  <cp:lastModifiedBy>Jean Toyn</cp:lastModifiedBy>
  <cp:revision>2</cp:revision>
  <cp:lastPrinted>2018-01-17T17:50:00Z</cp:lastPrinted>
  <dcterms:created xsi:type="dcterms:W3CDTF">2020-07-14T08:26:00Z</dcterms:created>
  <dcterms:modified xsi:type="dcterms:W3CDTF">2020-07-14T08:26:00Z</dcterms:modified>
</cp:coreProperties>
</file>